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Quatuor pour Cors en fa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Quatuor pour Cors en fa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本书出售、求购地址：https://www.jiaokey.com/book/detail/40967111.html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关键词搜索：https://www.jiaokey.com/tag/Quatuor pour Cors en fa.html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