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short story in Canada: from the dawn of modernism to the 2013 Nobel Prize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short story in Canada: from the dawn of modernism to the 2013 Nobel Prize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本书出售、求购地址：https://www.jiaokey.com/book/detail/40966768.html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English short story in Canada: from the dawn of modernism to the 2013 Nobel Prize.html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