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Cenomania suite en 4 mouvements pour ensemble de cuivres et percussion en trois cahiers 3 cabier 4.scherzo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Cenomania suite en 4 mouvements pour ensemble de cuivres et percussion en trois cahiers 3 cabier 4.scherzo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本书出售、求购地址：https://www.jiaokey.com/book/detail/40965967.html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关键词搜索：https://www.jiaokey.com/tag/Cenomania suite en 4 mouvements pour ensemble de cuivres et percussion en trois cahiers 3 cabier 4.scherzo.html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