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グローバル化と言語能力: 自己と他者、そして世界をどうみるか</w:t>
      </w:r>
    </w:p>
    <w:p>
      <w:r>
        <w:rPr>
          <w:rFonts w:ascii="宋体" w:hAnsi="宋体" w:eastAsia="宋体"/>
          <w:sz w:val="24"/>
        </w:rPr>
        <w:t>OECD教育研究革新センター編著; 本名信行監訳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グローバル化と言語能力: 自己と他者、そして世界をどうみるか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OECD教育研究革新センター編著; 本名信行監訳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本书出售、求购地址：https://www.jiaokey.com/book/detail/40963258.html</w:t>
      </w:r>
    </w:p>
    <w:p>
      <w:r>
        <w:t>更多相关图书推荐：https://www.jiaokey.com</w:t>
      </w:r>
    </w:p>
    <w:p>
      <w:r>
        <w:t>OECD教育研究革新センター編著; 本名信行監訳 其他作品：https://www.jiaokey.com/tag/OECD教育研究革新センター編著; 本名信行監訳.html</w:t>
      </w:r>
    </w:p>
    <w:p>
      <w:r>
        <w:t>明石書店 出版图书：https://www.jiaokey.com/tag/明石書店.html</w:t>
      </w:r>
    </w:p>
    <w:p>
      <w:r>
        <w:t>关键词搜索：https://www.jiaokey.com/tag/グローバル化と言語能力: 自己と他者、そして世界をどうみるか.html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