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大東亜の嵐: 誰も語らなかった真実の満州と日本軍</w:t>
      </w:r>
    </w:p>
    <w:p>
      <w:r>
        <w:rPr>
          <w:rFonts w:ascii="宋体" w:hAnsi="宋体" w:eastAsia="宋体"/>
          <w:sz w:val="24"/>
        </w:rPr>
        <w:t>西山進著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大東亜の嵐: 誰も語らなかった真実の満州と日本軍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本书出售、求购地址：https://www.jiaokey.com/book/detail/40963195.html</w:t>
      </w:r>
    </w:p>
    <w:p>
      <w:r>
        <w:t>更多相关图书推荐：https://www.jiaokey.com</w:t>
      </w:r>
    </w:p>
    <w:p>
      <w:r>
        <w:t>西山進著 其他作品：https://www.jiaokey.com/tag/西山進著.html</w:t>
      </w:r>
    </w:p>
    <w:p>
      <w:r>
        <w:t>明窓 出版图书：https://www.jiaokey.com/tag/明窓.html</w:t>
      </w:r>
    </w:p>
    <w:p>
      <w:r>
        <w:t>关键词搜索：https://www.jiaokey.com/tag/大東亜の嵐: 誰も語らなかった真実の満州と日本軍.html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