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投資と金融にまつわる12の致命的な誤解について: だからあなたは損をする</w:t>
      </w:r>
    </w:p>
    <w:p>
      <w:r>
        <w:rPr>
          <w:rFonts w:ascii="宋体" w:hAnsi="宋体" w:eastAsia="宋体"/>
          <w:sz w:val="24"/>
        </w:rPr>
        <w:t>田渕直也著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投資と金融にまつわる12の致命的な誤解について: だからあなたは損をする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田渕直也著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本书出售、求购地址：https://www.jiaokey.com/book/detail/40963184.html</w:t>
      </w:r>
    </w:p>
    <w:p>
      <w:r>
        <w:t>更多相关图书推荐：https://www.jiaokey.com</w:t>
      </w:r>
    </w:p>
    <w:p>
      <w:r>
        <w:t>田渕直也著 其他作品：https://www.jiaokey.com/tag/田渕直也著.html</w:t>
      </w:r>
    </w:p>
    <w:p>
      <w:r>
        <w:t>ダイヤモンド社 出版图书：https://www.jiaokey.com/tag/ダイヤモンド社.html</w:t>
      </w:r>
    </w:p>
    <w:p>
      <w:r>
        <w:t>关键词搜索：https://www.jiaokey.com/tag/投資と金融にまつわる12の致命的な誤解について: だからあなたは損をする.html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