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世界史を動かした思想家たちの格闘: ソクラテスからニーチェまで: 4日間集中講座</w:t>
      </w:r>
    </w:p>
    <w:p>
      <w:r>
        <w:rPr>
          <w:rFonts w:ascii="宋体" w:hAnsi="宋体" w:eastAsia="宋体"/>
          <w:sz w:val="24"/>
        </w:rPr>
        <w:t>茂木誠著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世界史を動かした思想家たちの格闘: ソクラテスからニーチェまで: 4日間集中講座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本书出售、求购地址：https://www.jiaokey.com/book/detail/40963171.html</w:t>
      </w:r>
    </w:p>
    <w:p>
      <w:r>
        <w:t>更多相关图书推荐：https://www.jiaokey.com</w:t>
      </w:r>
    </w:p>
    <w:p>
      <w:r>
        <w:t>茂木誠著 其他作品：https://www.jiaokey.com/tag/茂木誠著.html</w:t>
      </w:r>
    </w:p>
    <w:p>
      <w:r>
        <w:t>大和書房 出版图书：https://www.jiaokey.com/tag/大和書房.html</w:t>
      </w:r>
    </w:p>
    <w:p>
      <w:r>
        <w:t>关键词搜索：https://www.jiaokey.com/tag/世界史を動かした思想家たちの格闘: ソクラテスからニーチェまで: 4日間集中講座.html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