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弾性曲線の理論と応用</w:t>
      </w:r>
    </w:p>
    <w:p>
      <w:r>
        <w:rPr>
          <w:rFonts w:ascii="宋体" w:hAnsi="宋体" w:eastAsia="宋体"/>
          <w:sz w:val="24"/>
        </w:rPr>
        <w:t>志関秀雄著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弾性曲線の理論と応用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志関秀雄著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現代理工学出版株式会社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本书出售、求购地址：https://www.jiaokey.com/book/detail/40952442.html</w:t>
      </w:r>
    </w:p>
    <w:p>
      <w:r>
        <w:t>更多相关图书推荐：https://www.jiaokey.com</w:t>
      </w:r>
    </w:p>
    <w:p>
      <w:r>
        <w:t>志関秀雄著 其他作品：https://www.jiaokey.com/tag/志関秀雄著.html</w:t>
      </w:r>
    </w:p>
    <w:p>
      <w:r>
        <w:t>現代理工学出版株式会社 出版图书：https://www.jiaokey.com/tag/現代理工学出版株式会社.html</w:t>
      </w:r>
    </w:p>
    <w:p>
      <w:r>
        <w:t>关键词搜索：https://www.jiaokey.com/tag/弾性曲線の理論と応用.html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