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アメリカ巨大企業体制の成立と銀行: 連邦準備制度の成立と展開</w:t>
      </w:r>
    </w:p>
    <w:p>
      <w:r>
        <w:rPr>
          <w:rFonts w:ascii="宋体" w:hAnsi="宋体" w:eastAsia="宋体"/>
          <w:sz w:val="24"/>
        </w:rPr>
        <w:t>須藤功著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アメリカ巨大企業体制の成立と銀行: 連邦準備制度の成立と展開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須藤功著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名古屋大学出版会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本书出售、求购地址：https://www.jiaokey.com/book/detail/40949530.html</w:t>
      </w:r>
    </w:p>
    <w:p>
      <w:r>
        <w:t>更多相关图书推荐：https://www.jiaokey.com</w:t>
      </w:r>
    </w:p>
    <w:p>
      <w:r>
        <w:t>須藤功著 其他作品：https://www.jiaokey.com/tag/須藤功著.html</w:t>
      </w:r>
    </w:p>
    <w:p>
      <w:r>
        <w:t>名古屋大学出版会 出版图书：https://www.jiaokey.com/tag/名古屋大学出版会.html</w:t>
      </w:r>
    </w:p>
    <w:p>
      <w:r>
        <w:t>关键词搜索：https://www.jiaokey.com/tag/アメリカ巨大企業体制の成立と銀行: 連邦準備制度の成立と展開.html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