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Rise and Fall of a Public Debt Market in 16th-Century China: The Story of the Ming Salt Certificate</w:t>
      </w:r>
    </w:p>
    <w:p>
      <w:r>
        <w:rPr>
          <w:rFonts w:ascii="宋体" w:hAnsi="宋体" w:eastAsia="宋体"/>
          <w:sz w:val="24"/>
        </w:rPr>
        <w:t>Wing-Kin Puk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Rise and Fall of a Public Debt Market in 16th-Century China: The Story of the Ming Salt Certificate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Wing-Kin Puk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本书出售、求购地址：https://www.jiaokey.com/book/detail/40949428.html</w:t>
      </w:r>
    </w:p>
    <w:p>
      <w:r>
        <w:t>更多相关图书推荐：https://www.jiaokey.com</w:t>
      </w:r>
    </w:p>
    <w:p>
      <w:r>
        <w:t>Wing-Kin Puk 其他作品：https://www.jiaokey.com/tag/Wing-Kin Puk.html</w:t>
      </w:r>
    </w:p>
    <w:p>
      <w:r>
        <w:t>Brill 出版图书：https://www.jiaokey.com/tag/Brill.html</w:t>
      </w:r>
    </w:p>
    <w:p>
      <w:r>
        <w:t>关键词搜索：https://www.jiaokey.com/tag/The Rise and Fall of a Public Debt Market in 16th-Century China: The Story of the Ming Salt Certificate.html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