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ある女の生涯</w:t>
      </w:r>
    </w:p>
    <w:p>
      <w:r>
        <w:rPr>
          <w:rFonts w:ascii="宋体" w:hAnsi="宋体" w:eastAsia="宋体"/>
          <w:sz w:val="24"/>
        </w:rPr>
        <w:t>島崎藤村著; 阿部知二編集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ある女の生涯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島崎藤村著; 阿部知二編集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本书出售、求购地址：https://www.jiaokey.com/book/detail/40947970.html</w:t>
      </w:r>
    </w:p>
    <w:p>
      <w:r>
        <w:t>更多相关图书推荐：https://www.jiaokey.com</w:t>
      </w:r>
    </w:p>
    <w:p>
      <w:r>
        <w:t>島崎藤村著; 阿部知二編集 其他作品：https://www.jiaokey.com/tag/島崎藤村著; 阿部知二編集.html</w:t>
      </w:r>
    </w:p>
    <w:p>
      <w:r>
        <w:t>麥書房 出版图书：https://www.jiaokey.com/tag/麥書房.html</w:t>
      </w:r>
    </w:p>
    <w:p>
      <w:r>
        <w:t>关键词搜索：https://www.jiaokey.com/tag/ある女の生涯.html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