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Rembrandt und die englischen Malerrdierer des 19. Jahrhunderts and the English Painter-Etchers of The 19th century</w:t>
      </w:r>
    </w:p>
    <w:p>
      <w:r>
        <w:rPr>
          <w:rFonts w:ascii="宋体" w:hAnsi="宋体" w:eastAsia="宋体"/>
          <w:sz w:val="24"/>
        </w:rPr>
        <w:t>Stiftung Museum Schlosss Moyland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Rembrandt und die englischen Malerrdierer des 19. Jahrhunderts and the English Painter-Etchers of The 19th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Stiftung Museum Schlosss Moyland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Bedburg-Hau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本书出售、求购地址：https://www.jiaokey.com/book/detail/40938386.html</w:t>
      </w:r>
    </w:p>
    <w:p>
      <w:r>
        <w:t>更多相关图书推荐：https://www.jiaokey.com</w:t>
      </w:r>
    </w:p>
    <w:p>
      <w:r>
        <w:t>Stiftung Museum Schlosss Moyland 其他作品：https://www.jiaokey.com/tag/Stiftung Museum Schlosss Moyland.html</w:t>
      </w:r>
    </w:p>
    <w:p>
      <w:r>
        <w:t>Bedburg-Hau 出版图书：https://www.jiaokey.com/tag/Bedburg-Hau.html</w:t>
      </w:r>
    </w:p>
    <w:p>
      <w:r>
        <w:t>关键词搜索：https://www.jiaokey.com/tag/Rembrandt und die englischen Malerrdierer des 19. Jahrhunderts and the English Painter-Etchers of The 19th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