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CONDITIONAL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CONDITIONAL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本书出售、求购地址：https://www.jiaokey.com/book/detail/40934687.html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关键词搜索：https://www.jiaokey.com/tag/FUTURES CONDITIONAL.html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