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INTEGRITY OF CRIMINAL PROCESS FROM THEORY INTO PRACTICE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INTEGRITY OF CRIMINAL PROCESS FROM 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本书出售、求购地址：https://www.jiaokey.com/book/detail/40926149.html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INTEGRITY OF CRIMINAL PROCESS FROM 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