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THE CRISIS AND RESTORING GROWTH GLOBAL COOPERATION AMONG G20 COUNTRIES</w:t>
      </w:r>
    </w:p>
    <w:p>
      <w:r>
        <w:rPr>
          <w:rFonts w:ascii="宋体" w:hAnsi="宋体" w:eastAsia="宋体"/>
          <w:sz w:val="24"/>
        </w:rPr>
        <w:t>MICHAEL CALLAGHAN·HETAN GHATE STEPHEN PICKFORD·FRANCIS XAVIER RATHINAM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THE CRISIS AND RESTORING GROWTH GLOBAL COOPERATION AMONG G20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CALLAGHAN·HETAN GHATE STEPHEN PICKFORD·FRANCIS XAVIER RATHINAM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本书出售、求购地址：https://www.jiaokey.com/book/detail/40923777.html</w:t>
      </w:r>
    </w:p>
    <w:p>
      <w:r>
        <w:t>更多相关图书推荐：https://www.jiaokey.com</w:t>
      </w:r>
    </w:p>
    <w:p>
      <w:r>
        <w:t>MICHAEL CALLAGHAN·HETAN GHATE STEPHEN PICKFORD·FRANCIS XAVIER RATHINAM EDITORS 其他作品：https://www.jiaokey.com/tag/MICHAEL CALLAGHAN·HETAN GHATE STEPHEN PICKFORD·FRANCIS XAVIER RATHINAM EDITORS.html</w:t>
      </w:r>
    </w:p>
    <w:p>
      <w:r>
        <w:t>SPRINGER 出版图书：https://www.jiaokey.com/tag/SPRINGER.html</w:t>
      </w:r>
    </w:p>
    <w:p>
      <w:r>
        <w:t>关键词搜索：https://www.jiaokey.com/tag/RESPONDING TO THE CRISIS AND RESTORING GROWTH GLOBAL COOPERATION AMONG G20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