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IN REWIND:A BOY WHO PERSEVERED OVER HIS OWN OCD.A DOCTOR WILLING TO BREAK THE RULES TO HELP</w:t>
      </w:r>
    </w:p>
    <w:p>
      <w:r>
        <w:rPr>
          <w:rFonts w:ascii="宋体" w:hAnsi="宋体" w:eastAsia="宋体"/>
          <w:sz w:val="24"/>
        </w:rPr>
        <w:t>TERRY WEIBLE 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IN REWIND:A BOY WHO PERSEVERED OVER HIS OWN OCD.A DOCTOR WILLING TO BREAK THE RULES TO HELP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WEIBLE 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TRUE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本书出售、求购地址：https://www.jiaokey.com/book/detail/40923046.html</w:t>
      </w:r>
    </w:p>
    <w:p>
      <w:r>
        <w:t>更多相关图书推荐：https://www.jiaokey.com</w:t>
      </w:r>
    </w:p>
    <w:p>
      <w:r>
        <w:t>TERRY WEIBLE MURPHY 其他作品：https://www.jiaokey.com/tag/TERRY WEIBLE MURPHY.html</w:t>
      </w:r>
    </w:p>
    <w:p>
      <w:r>
        <w:t>HARPER TRUE 出版图书：https://www.jiaokey.com/tag/HARPER TRUE.html</w:t>
      </w:r>
    </w:p>
    <w:p>
      <w:r>
        <w:t>关键词搜索：https://www.jiaokey.com/tag/LIFE IN REWIND:A BOY WHO PERSEVERED OVER HIS OWN OCD.A DOCTOR WILLING TO BREAK THE RULES TO HELP.html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