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FALCON ON THE BALTIC:A COASTING VOYAGE FROM HAMMERSMITH TO COPENHAGEN IN A THREE-TON YACHT</w:t>
      </w:r>
    </w:p>
    <w:p>
      <w:r>
        <w:rPr>
          <w:rFonts w:ascii="宋体" w:hAnsi="宋体" w:eastAsia="宋体"/>
          <w:sz w:val="24"/>
        </w:rPr>
        <w:t>E.E.KNIGHT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FALCON ON THE BALTIC:A COASTING VOYAGE FROM HAMMERSMITH TO COPENHAGEN IN A THREE-TON YACHT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NARRATIVE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本书出售、求购地址：https://www.jiaokey.com/book/detail/40918515.html</w:t>
      </w:r>
    </w:p>
    <w:p>
      <w:r>
        <w:t>更多相关图书推荐：https://www.jiaokey.com</w:t>
      </w:r>
    </w:p>
    <w:p>
      <w:r>
        <w:t>E.E.KNIGHT 其他作品：https://www.jiaokey.com/tag/E.E.KNIGHT.html</w:t>
      </w:r>
    </w:p>
    <w:p>
      <w:r>
        <w:t>THE NARRATIVE PRESS 出版图书：https://www.jiaokey.com/tag/THE NARRATIVE PRESS.html</w:t>
      </w:r>
    </w:p>
    <w:p>
      <w:r>
        <w:t>关键词搜索：https://www.jiaokey.com/tag/THE FALCON ON THE BALTIC:A COASTING VOYAGE FROM HAMMERSMITH TO COPENHAGEN IN A THREE-TON YACHT.html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