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PALINSESTO FUR STREICHQUARTETT UND SOPRAN STIMMEN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PALINSESTO FUR STREICHQUARTETT UND SOPRAN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本书出售、求购地址：https://www.jiaokey.com/book/detail/40914364.html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关键词搜索：https://www.jiaokey.com/tag/PALINSESTO FUR STREICHQUARTETT UND SOPRAN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