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TRANSPORTATION PLANNING A DECISION-ORIENTED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TRANSPORTATION PLANNING A DECISION-ORIENTED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本书出售、求购地址：https://www.jiaokey.com/book/detail/40909448.html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关键词搜索：https://www.jiaokey.com/tag/URBAN TRANSPORTATION PLANNING A DECISION-ORIENTED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