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DISCONNECTING PARTIES MANAGING THE BELL SYSTEM BREAK-UP:AN INSIDE VIEW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DISCONNECTING PARTIES MANAGING THE BELL SYSTEM BREAK-UP:AN INSIDE 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本书出售、求购地址：https://www.jiaokey.com/book/detail/40908812.html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关键词搜索：https://www.jiaokey.com/tag/DISCONNECTING PARTIES MANAGING THE BELL SYSTEM BREAK-UP:AN INSIDE 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