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 protection for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 protection for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本书出售、求购地址：https://www.jiaokey.com/book/detail/40906031.html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关键词搜索：https://www.jiaokey.com/tag/EMI protection for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