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Electrolytes for electrochemical supercapacitors</w:t>
      </w:r>
    </w:p>
    <w:p>
      <w:r>
        <w:rPr>
          <w:rFonts w:ascii="宋体" w:hAnsi="宋体" w:eastAsia="宋体"/>
          <w:sz w:val="24"/>
        </w:rPr>
        <w:t>Cheng Zhong ; Yida Deng ; Wenbin Hu ; Xiaopeng Han ; Jinli Qiao ; Jiujun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Electrolytes for electrochemical supercapacitors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Cheng Zhong ; Yida Deng ; Wenbin Hu ; Xiaopeng Han ; Jinli Qiao ; Jiujun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本书出售、求购地址：https://www.jiaokey.com/book/detail/40905601.html</w:t>
      </w:r>
    </w:p>
    <w:p>
      <w:r>
        <w:t>更多相关图书推荐：https://www.jiaokey.com</w:t>
      </w:r>
    </w:p>
    <w:p>
      <w:r>
        <w:t>Cheng Zhong ; Yida Deng ; Wenbin Hu ; Xiaopeng Han ; Jinli Qiao ; Jiujun Zhang 其他作品：https://www.jiaokey.com/tag/Cheng Zhong ; Yida Deng ; Wenbin Hu ; Xiaopeng Han ; Jinli Qiao ; Jiujun Zhang.html</w:t>
      </w:r>
    </w:p>
    <w:p>
      <w:r>
        <w:t>Taylor &amp; Francis 出版图书：https://www.jiaokey.com/tag/Taylor &amp; Francis.html</w:t>
      </w:r>
    </w:p>
    <w:p>
      <w:r>
        <w:t>关键词搜索：https://www.jiaokey.com/tag/Electrolytes for electrochemical supercapacitors.html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