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40891130_DIE PATHOLOGIE DES KINDLICHEN PANKREAS_p151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40891130_DIE PATHOLOGIE DES KINDLICHEN PANKREAS_p151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本书出售、求购地址：https://www.jiaokey.com/book/detail/40891130.html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关键词搜索：https://www.jiaokey.com/tag/40891130_DIE PATHOLOGIE DES KINDLICHEN PANKREAS_p151.html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