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CMOS radio-frequency integrated circuits = CMOS射频集成电路设计 (英文原版)</w:t>
      </w:r>
    </w:p>
    <w:p>
      <w:r>
        <w:rPr>
          <w:rFonts w:ascii="宋体" w:hAnsi="宋体" w:eastAsia="宋体"/>
          <w:sz w:val="24"/>
        </w:rPr>
        <w:t>Thomas H.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CMOS radio-frequency integrated circuits = CMOS射频集成电路设计 (英文原版)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本书出售、求购地址：https://www.jiaokey.com/book/detail/40890410.html</w:t>
      </w:r>
    </w:p>
    <w:p>
      <w:r>
        <w:t>更多相关图书推荐：https://www.jiaokey.com</w:t>
      </w:r>
    </w:p>
    <w:p>
      <w:r>
        <w:t>Thomas H. Lee 其他作品：https://www.jiaokey.com/tag/Thomas H. Lee.html</w:t>
      </w:r>
    </w:p>
    <w:p>
      <w:r>
        <w:t>关键词搜索：https://www.jiaokey.com/tag/The design of CMOS radio-frequency integrated circuits = CMOS射频集成电路设计 (英文原版).html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