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ASTHMA AND COPD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ASTHMA AND COPD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本书出售、求购地址：https://www.jiaokey.com/book/detail/40883524.html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关键词搜索：https://www.jiaokey.com/tag/PROGRESS IN ASTHMA AND COPD.html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