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Nanoparticle technology handbook Volume II = 纳米粒子技术手册 II 导读版</w:t>
      </w:r>
    </w:p>
    <w:p>
      <w:r>
        <w:rPr>
          <w:rFonts w:ascii="宋体" w:hAnsi="宋体" w:eastAsia="宋体"/>
          <w:sz w:val="24"/>
        </w:rPr>
        <w:t>Masuo Hosokawa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Nanoparticle technology handbook Volume II = 纳米粒子技术手册 II 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Masuo Hosokawa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本书出售、求购地址：https://www.jiaokey.com/book/detail/40876043.html</w:t>
      </w:r>
    </w:p>
    <w:p>
      <w:r>
        <w:t>更多相关图书推荐：https://www.jiaokey.com</w:t>
      </w:r>
    </w:p>
    <w:p>
      <w:r>
        <w:t>Masuo Hosokawa 其他作品：https://www.jiaokey.com/tag/Masuo Hosokawa.html</w:t>
      </w:r>
    </w:p>
    <w:p>
      <w:r>
        <w:t>哈尔滨工业大学出版社 出版图书：https://www.jiaokey.com/tag/哈尔滨工业大学出版社.html</w:t>
      </w:r>
    </w:p>
    <w:p>
      <w:r>
        <w:t>关键词搜索：https://www.jiaokey.com/tag/Nanoparticle technology handbook Volume II = 纳米粒子技术手册 II 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