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Intracorporeal robotics from milliscale to nanoscale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Intracorporeal robotics from milliscale to nanoscale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本书出售、求购地址：https://www.jiaokey.com/book/detail/40874706.html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关键词搜索：https://www.jiaokey.com/tag/Intracorporeal robotics from milliscale to nanoscale.html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