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semiconductors in sensor applications = 传感器应用中的有机半导体 （影印版）</w:t>
      </w:r>
    </w:p>
    <w:p>
      <w:r>
        <w:rPr>
          <w:rFonts w:ascii="宋体" w:hAnsi="宋体" w:eastAsia="宋体"/>
          <w:sz w:val="24"/>
        </w:rPr>
        <w:t>D. A. Bernards ; R. M. Owens ; G G. Malliaras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semiconductors in sensor applications = 传感器应用中的有机半导体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A. Bernards ; R. M. Owens ; G G. Malliaras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本书出售、求购地址：https://www.jiaokey.com/book/detail/40874469.html</w:t>
      </w:r>
    </w:p>
    <w:p>
      <w:r>
        <w:t>更多相关图书推荐：https://www.jiaokey.com</w:t>
      </w:r>
    </w:p>
    <w:p>
      <w:r>
        <w:t>D. A. Bernards ; R. M. Owens ; G G. Malliaras 其他作品：https://www.jiaokey.com/tag/D. A. Bernards ; R. M. Owens ; G G. Malliaras.html</w:t>
      </w:r>
    </w:p>
    <w:p>
      <w:r>
        <w:t>关键词搜索：https://www.jiaokey.com/tag/Organic semiconductors in sensor applications = 传感器应用中的有机半导体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