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CRIME SURVEY SCOTLAND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CRIME SURVEY SCOTLAND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本书出售、求购地址：https://www.jiaokey.com/book/detail/40872930.html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BRITISH CRIME SURVEY SCOTLAND.html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