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ERISA TEXT OF THE LAW AS AMENDED THROUGH 1982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ERISA TEXT OF THE LAW AS AMENDED THROUGH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本书出售、求购地址：https://www.jiaokey.com/book/detail/40869340.html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关键词搜索：https://www.jiaokey.com/tag/ERISA TEXT OF THE LAW AS AMENDED THROUGH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