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Constraint-based mining and inductive databases European Workshop on Inductive Databases and Constraint Based Mining</w:t>
      </w:r>
    </w:p>
    <w:p>
      <w:r>
        <w:rPr>
          <w:rFonts w:ascii="宋体" w:hAnsi="宋体" w:eastAsia="宋体"/>
          <w:sz w:val="24"/>
        </w:rPr>
        <w:t>Jean-Francois Boulicaut ; Luc de Raedt ; Heikki Mannila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Constraint-based mining and inductive databases European Workshop on Inductive Databases and Constraint Based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Boulicaut ; Luc de Raedt ; Heikki Mannila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本书出售、求购地址：https://www.jiaokey.com/book/detail/40868572.html</w:t>
      </w:r>
    </w:p>
    <w:p>
      <w:r>
        <w:t>更多相关图书推荐：https://www.jiaokey.com</w:t>
      </w:r>
    </w:p>
    <w:p>
      <w:r>
        <w:t>Jean-Francois Boulicaut ; Luc de Raedt ; Heikki Mannila 其他作品：https://www.jiaokey.com/tag/Jean-Francois Boulicaut ; Luc de Raedt ; Heikki Mannila.html</w:t>
      </w:r>
    </w:p>
    <w:p>
      <w:r>
        <w:t>Springer 出版图书：https://www.jiaokey.com/tag/Springer.html</w:t>
      </w:r>
    </w:p>
    <w:p>
      <w:r>
        <w:t>关键词搜索：https://www.jiaokey.com/tag/Constraint-based mining and inductive databases European Workshop on Inductive Databases and Constraint Based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