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SEVENTH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本书出售、求购地址：https://www.jiaokey.com/book/detail/40865282.html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关键词搜索：https://www.jiaokey.com/tag/INTERNATIONAL LAW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