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Scheduling and caching in distributed systems = 分布式系统中的调度与缓存技术</w:t>
      </w:r>
    </w:p>
    <w:p>
      <w:r>
        <w:rPr>
          <w:rFonts w:ascii="宋体" w:hAnsi="宋体" w:eastAsia="宋体"/>
          <w:sz w:val="24"/>
        </w:rPr>
        <w:t>董黎刚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Scheduling and caching in distributed systems = 分布式系统中的调度与缓存技术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董黎刚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浙江工商大学出版社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本书出售、求购地址：https://www.jiaokey.com/book/detail/40865066.html</w:t>
      </w:r>
    </w:p>
    <w:p>
      <w:r>
        <w:t>更多相关图书推荐：https://www.jiaokey.com</w:t>
      </w:r>
    </w:p>
    <w:p>
      <w:r>
        <w:t>董黎刚 其他作品：https://www.jiaokey.com/tag/董黎刚.html</w:t>
      </w:r>
    </w:p>
    <w:p>
      <w:r>
        <w:t>浙江工商大学出版社 出版图书：https://www.jiaokey.com/tag/浙江工商大学出版社.html</w:t>
      </w:r>
    </w:p>
    <w:p>
      <w:r>
        <w:t>关键词搜索：https://www.jiaokey.com/tag/Scheduling and caching in distributed systems = 分布式系统中的调度与缓存技术.html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