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JURISPRUDENCE VOLUME 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JURISPRUDENCE VOLUME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本书出售、求购地址：https://www.jiaokey.com/book/detail/40864703.html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JURISPRUDENCE VOLUME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