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CRIMINAL LAW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本书出售、求购地址：https://www.jiaokey.com/book/detail/40862331.html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关键词搜索：https://www.jiaokey.com/tag/UNDERSTANDING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