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COMPARRATIVE CRIMINAL PROCEDURE:GERMANY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COMPARRATIVE CRIMINAL PROCEDURE:GERMANY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本书出售、求购地址：https://www.jiaokey.com/book/detail/40861889.html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关键词搜索：https://www.jiaokey.com/tag/COMPARRATIVE CRIMINAL PROCEDURE:GERMANY.html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