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Carbohydrates: the essential molecules of life Second Edition = 糖类: 生命必需的分子 (原著第二版)</w:t>
      </w:r>
    </w:p>
    <w:p>
      <w:r>
        <w:rPr>
          <w:rFonts w:ascii="宋体" w:hAnsi="宋体" w:eastAsia="宋体"/>
          <w:sz w:val="24"/>
        </w:rPr>
        <w:t>Robert V. Stick ; Spencer J.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Carbohydrates: the essential molecules of life Second Edition = 糖类: 生命必需的分子 (原著第二版)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 Stick ; Spencer J.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本书出售、求购地址：https://www.jiaokey.com/book/detail/40859753.html</w:t>
      </w:r>
    </w:p>
    <w:p>
      <w:r>
        <w:t>更多相关图书推荐：https://www.jiaokey.com</w:t>
      </w:r>
    </w:p>
    <w:p>
      <w:r>
        <w:t>Robert V. Stick ; Spencer J. Williams 其他作品：https://www.jiaokey.com/tag/Robert V. Stick ; Spencer J. Williams.html</w:t>
      </w:r>
    </w:p>
    <w:p>
      <w:r>
        <w:t>关键词搜索：https://www.jiaokey.com/tag/Carbohydrates: the essential molecules of life Second Edition = 糖类: 生命必需的分子 (原著第二版).html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