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Marks and Brands_40859599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Marks and Brands_40859599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本书出售、求购地址：https://www.jiaokey.com/book/detail/40859599.html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关键词搜索：https://www.jiaokey.com/tag/Trade Marks and Brands_40859599.html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