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chemistry new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chemistry 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本书出售、求购地址：https://www.jiaokey.com/book/detail/40858356.html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关键词搜索：https://www.jiaokey.com/tag/Macromolecular chemistry 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