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Issues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Issues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关键词搜索：https://www.jiaokey.com/tag/Human Resource Management Issues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