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Master Manager A Competency Framework Second Edition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Master Manager A Competency Framework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本书出售、求购地址：https://www.jiaokey.com/book/detail/40855630.html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关键词搜索：https://www.jiaokey.com/tag/Becoming a Master Manager A Competency Framework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