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for engineers and scientists: a computer-based approach = 工程师和科学家实用统计分析——基于计算机的方法</w:t>
      </w:r>
    </w:p>
    <w:p>
      <w:r>
        <w:rPr>
          <w:rFonts w:ascii="宋体" w:hAnsi="宋体" w:eastAsia="宋体"/>
          <w:sz w:val="24"/>
        </w:rPr>
        <w:t>J. Wesley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for engineers and scientists: a computer-based approach = 工程师和科学家实用统计分析——基于计算机的方法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Wesley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本书出售、求购地址：https://www.jiaokey.com/book/detail/40854955.html</w:t>
      </w:r>
    </w:p>
    <w:p>
      <w:r>
        <w:t>更多相关图书推荐：https://www.jiaokey.com</w:t>
      </w:r>
    </w:p>
    <w:p>
      <w:r>
        <w:t>J. Wesley Barnes 其他作品：https://www.jiaokey.com/tag/J. Wesley Barnes.html</w:t>
      </w:r>
    </w:p>
    <w:p>
      <w:r>
        <w:t>清华大学出版社 出版图书：https://www.jiaokey.com/tag/清华大学出版社.html</w:t>
      </w:r>
    </w:p>
    <w:p>
      <w:r>
        <w:t>关键词搜索：https://www.jiaokey.com/tag/Statistical analysis for engineers and scientists: a computer-based approach = 工程师和科学家实用统计分析——基于计算机的方法.html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