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大数定律中鞅差阵列的收敛速度=convergence rates in the law of large numbers for arrays of martingale differences</w:t>
      </w:r>
    </w:p>
    <w:p>
      <w:r>
        <w:rPr>
          <w:rFonts w:ascii="宋体" w:hAnsi="宋体" w:eastAsia="宋体"/>
          <w:sz w:val="24"/>
        </w:rPr>
        <w:t>郝顺利著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大数定律中鞅差阵列的收敛速度=convergence rates in the law of large numbers for arrays of martingale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本书出售、求购地址：https://www.jiaokey.com/book/detail/40852751.html</w:t>
      </w:r>
    </w:p>
    <w:p>
      <w:r>
        <w:t>更多相关图书推荐：https://www.jiaokey.com</w:t>
      </w:r>
    </w:p>
    <w:p>
      <w:r>
        <w:t>郝顺利著 其他作品：https://www.jiaokey.com/tag/郝顺利著.html</w:t>
      </w:r>
    </w:p>
    <w:p>
      <w:r>
        <w:t>旅游教育出版社 出版图书：https://www.jiaokey.com/tag/旅游教育出版社.html</w:t>
      </w:r>
    </w:p>
    <w:p>
      <w:r>
        <w:t>关键词搜索：https://www.jiaokey.com/tag/大数定律中鞅差阵列的收敛速度=convergence rates in the law of large numbers for arrays of martingale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