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Courting the Media:Contemporary Perspectives on Media and Law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Courting the Media:Contemporary Perspectives on Media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本书出售、求购地址：https://www.jiaokey.com/book/detail/40852510.html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关键词搜索：https://www.jiaokey.com/tag/Courting the Media:Contemporary Perspectives on Media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