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IDEA TO FUNDED PROJECT GRANT PROPOSALSFOR THE DIGITAL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IDEA TO FUNDED PROJECT GRANT PROPOSALSFOR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本书出售、求购地址：https://www.jiaokey.com/book/detail/40851934.html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关键词搜索：https://www.jiaokey.com/tag/FROM IDEA TO FUNDED PROJECT GRANT PROPOSALSFOR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