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variables and applications Ninth Edition = 复变函数及应用 （英文版·第9版）</w:t>
      </w:r>
    </w:p>
    <w:p>
      <w:r>
        <w:rPr>
          <w:rFonts w:ascii="宋体" w:hAnsi="宋体" w:eastAsia="宋体"/>
          <w:sz w:val="24"/>
        </w:rPr>
        <w:t>James Ward Brown ; Ruel V. Churchill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variables and applications Ninth Edition = 复变函数及应用 （英文版·第9版）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Ward Brown ; Ruel V. Churchill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本书出售、求购地址：https://www.jiaokey.com/book/detail/40851724.html</w:t>
      </w:r>
    </w:p>
    <w:p>
      <w:r>
        <w:t>更多相关图书推荐：https://www.jiaokey.com</w:t>
      </w:r>
    </w:p>
    <w:p>
      <w:r>
        <w:t>James Ward Brown ; Ruel V. Churchill 其他作品：https://www.jiaokey.com/tag/James Ward Brown ; Ruel V. Churchill.html</w:t>
      </w:r>
    </w:p>
    <w:p>
      <w:r>
        <w:t>China Machine Press 出版图书：https://www.jiaokey.com/tag/China Machine Press.html</w:t>
      </w:r>
    </w:p>
    <w:p>
      <w:r>
        <w:t>关键词搜索：https://www.jiaokey.com/tag/Complex variables and applications Ninth Edition = 复变函数及应用 （英文版·第9版）.html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