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Nurturing Reflective Learners in Mathematics: Yearbook 2013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Nurturing Reflective Learners in Mathematics: Yearbook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本书出售、求购地址：https://www.jiaokey.com/book/detail/40848307.html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关键词搜索：https://www.jiaokey.com/tag/Nurturing Reflective Learners in Mathematics: Yearbook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