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銀行問題の核心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銀行問題の核心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本书出售、求购地址：https://www.jiaokey.com/book/detail/40847156.html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关键词搜索：https://www.jiaokey.com/tag/銀行問題の核心.html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