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behavioural Social Work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behavioural Social Work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本书出售、求购地址：https://www.jiaokey.com/book/detail/40845408.html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关键词搜索：https://www.jiaokey.com/tag/behavioural Social Work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