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WITH A MULTICULTURAL PERSPECTIVE A PRACTICAL GUIDE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WITH A MULTICULTURAL PERSPECTIVE A PRACTICAL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本书出售、求购地址：https://www.jiaokey.com/book/detail/40844908.html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关键词搜索：https://www.jiaokey.com/tag/TEACHING WITH A MULTICULTURAL PERSPECTIVE A PRACTICAL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